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44" w:rsidRDefault="00731D46" w:rsidP="00A17C44">
      <w:pPr>
        <w:pStyle w:val="IntenseQuote"/>
        <w:spacing w:after="0" w:line="240" w:lineRule="auto"/>
        <w:ind w:left="0"/>
        <w:rPr>
          <w:rStyle w:val="IntenseEmphasis"/>
          <w:rFonts w:ascii="Cambria" w:hAnsi="Cambria"/>
          <w:sz w:val="56"/>
          <w:szCs w:val="56"/>
        </w:rPr>
      </w:pPr>
      <w:r>
        <w:rPr>
          <w:rStyle w:val="IntenseEmphasis"/>
          <w:rFonts w:ascii="Cambria" w:hAnsi="Cambria"/>
          <w:b/>
          <w:i/>
          <w:sz w:val="56"/>
          <w:szCs w:val="56"/>
        </w:rPr>
        <w:t>COVID-19 IN-OFFICE Assessment</w:t>
      </w:r>
      <w:r w:rsidR="00A17C44">
        <w:rPr>
          <w:rStyle w:val="IntenseEmphasis"/>
          <w:rFonts w:ascii="Cambria" w:hAnsi="Cambria"/>
          <w:b/>
          <w:i/>
          <w:sz w:val="56"/>
          <w:szCs w:val="56"/>
        </w:rPr>
        <w:t xml:space="preserve"> </w:t>
      </w:r>
      <w:r w:rsidR="00A17C44">
        <w:rPr>
          <w:rStyle w:val="IntenseEmphasis"/>
          <w:rFonts w:ascii="Cambria" w:hAnsi="Cambria"/>
          <w:b/>
          <w:i/>
          <w:sz w:val="56"/>
          <w:szCs w:val="56"/>
        </w:rPr>
        <w:t>Doors Open</w:t>
      </w:r>
      <w:r>
        <w:rPr>
          <w:rStyle w:val="IntenseEmphasis"/>
          <w:rFonts w:ascii="Cambria" w:hAnsi="Cambria"/>
          <w:b/>
          <w:i/>
          <w:sz w:val="56"/>
          <w:szCs w:val="56"/>
        </w:rPr>
        <w:t xml:space="preserve"> Protocol</w:t>
      </w:r>
    </w:p>
    <w:p w:rsidR="00A17C44" w:rsidRDefault="00A17C44" w:rsidP="00A17C44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17C44" w:rsidRDefault="00A17C44" w:rsidP="00A17C44">
      <w:pPr>
        <w:pStyle w:val="Default"/>
        <w:rPr>
          <w:rFonts w:ascii="Calibri" w:hAnsi="Calibri"/>
        </w:rPr>
      </w:pPr>
      <w:r>
        <w:rPr>
          <w:rFonts w:ascii="Calibri" w:hAnsi="Calibri" w:cs="Calibri"/>
          <w:b/>
          <w:bCs/>
        </w:rPr>
        <w:t xml:space="preserve">If you are scheduled for an in-office visit, please follow the protocol outlined below: </w:t>
      </w:r>
    </w:p>
    <w:p w:rsidR="00A17C44" w:rsidRDefault="00A17C44" w:rsidP="00A17C44">
      <w:pPr>
        <w:pStyle w:val="Default"/>
        <w:spacing w:after="66"/>
        <w:rPr>
          <w:rFonts w:ascii="Calibri" w:hAnsi="Calibri" w:cs="Calibri"/>
        </w:rPr>
      </w:pPr>
    </w:p>
    <w:p w:rsidR="00A17C44" w:rsidRDefault="00A17C44" w:rsidP="00A17C44">
      <w:pPr>
        <w:pStyle w:val="Default"/>
        <w:spacing w:after="66"/>
        <w:rPr>
          <w:rFonts w:ascii="Calibri" w:hAnsi="Calibri"/>
        </w:rPr>
      </w:pPr>
      <w:r>
        <w:rPr>
          <w:rFonts w:ascii="Calibri" w:hAnsi="Calibri" w:cs="Calibri"/>
        </w:rPr>
        <w:t xml:space="preserve">1. Do not arrive early-please arrive only a few minutes before your scheduled appointment </w:t>
      </w:r>
    </w:p>
    <w:p w:rsidR="00A17C44" w:rsidRDefault="00A17C44" w:rsidP="00A17C44">
      <w:pPr>
        <w:pStyle w:val="Default"/>
        <w:spacing w:after="66"/>
        <w:rPr>
          <w:rFonts w:ascii="Calibri" w:hAnsi="Calibri"/>
        </w:rPr>
      </w:pPr>
      <w:r>
        <w:rPr>
          <w:rFonts w:ascii="Calibri" w:hAnsi="Calibri" w:cs="Calibri"/>
        </w:rPr>
        <w:t>2. Come equipped with a mask-disposable or reusable-and have it approp</w:t>
      </w:r>
      <w:r>
        <w:rPr>
          <w:rFonts w:ascii="Calibri" w:hAnsi="Calibri" w:cs="Calibri"/>
        </w:rPr>
        <w:t>riately put on BEFORE</w:t>
      </w:r>
      <w:r>
        <w:rPr>
          <w:rFonts w:ascii="Calibri" w:hAnsi="Calibri" w:cs="Calibri"/>
        </w:rPr>
        <w:t xml:space="preserve"> you </w:t>
      </w:r>
      <w:r>
        <w:rPr>
          <w:rFonts w:ascii="Calibri" w:hAnsi="Calibri" w:cs="Calibri"/>
        </w:rPr>
        <w:t>enter our office</w:t>
      </w:r>
      <w:r>
        <w:rPr>
          <w:rFonts w:ascii="Calibri" w:hAnsi="Calibri" w:cs="Calibri"/>
        </w:rPr>
        <w:t xml:space="preserve"> for your appointment. A mask is </w:t>
      </w:r>
      <w:r>
        <w:rPr>
          <w:rFonts w:ascii="Calibri" w:hAnsi="Calibri" w:cs="Calibri"/>
          <w:b/>
          <w:bCs/>
        </w:rPr>
        <w:t>mandatory</w:t>
      </w:r>
      <w:r>
        <w:rPr>
          <w:rFonts w:ascii="Calibri" w:hAnsi="Calibri" w:cs="Calibri"/>
        </w:rPr>
        <w:t xml:space="preserve"> </w:t>
      </w:r>
    </w:p>
    <w:p w:rsidR="00A17C44" w:rsidRDefault="00A17C44" w:rsidP="00A17C44">
      <w:pPr>
        <w:pStyle w:val="Default"/>
        <w:spacing w:after="66"/>
        <w:rPr>
          <w:rFonts w:ascii="Calibri" w:hAnsi="Calibri"/>
        </w:rPr>
      </w:pP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All spouses- including children and/or friends- must remain outside the building or in your vehicle for the duration of your appointment, unless these members also have an in office appointment scheduled at the same time </w:t>
      </w:r>
    </w:p>
    <w:p w:rsidR="00A17C44" w:rsidRDefault="00A17C44" w:rsidP="00A17C44">
      <w:pPr>
        <w:pStyle w:val="Default"/>
        <w:spacing w:after="66"/>
        <w:rPr>
          <w:rFonts w:ascii="Calibri" w:hAnsi="Calibri"/>
        </w:rPr>
      </w:pP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Any accessory that is NOT required for your appointment, must remain in your vehicle or outside for the duration of your appointment. This includes, but is not limited to: cell phones, jackets, purses, reading material </w:t>
      </w:r>
    </w:p>
    <w:p w:rsidR="00A17C44" w:rsidRDefault="00A17C44" w:rsidP="00A17C44">
      <w:pPr>
        <w:pStyle w:val="Default"/>
        <w:spacing w:after="66"/>
        <w:rPr>
          <w:rFonts w:ascii="Calibri" w:hAnsi="Calibri"/>
        </w:rPr>
      </w:pP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Upon entering you will be required to use hand sanitizer and to still remain an appropriate 2 meter distance while we direct you to the exam room </w:t>
      </w:r>
    </w:p>
    <w:p w:rsidR="00A17C44" w:rsidRDefault="00A17C44" w:rsidP="00A17C44">
      <w:pPr>
        <w:pStyle w:val="Default"/>
        <w:spacing w:after="66"/>
        <w:rPr>
          <w:rFonts w:ascii="Calibri" w:hAnsi="Calibri"/>
        </w:rPr>
      </w:pP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Once in the exam room, please sit on the chair provided and refrain from touching anything unnecessarily while you wait </w:t>
      </w:r>
    </w:p>
    <w:p w:rsidR="00A17C44" w:rsidRDefault="00A17C44" w:rsidP="00A17C44">
      <w:pPr>
        <w:pStyle w:val="Default"/>
        <w:spacing w:after="66"/>
        <w:rPr>
          <w:rFonts w:ascii="Calibri" w:hAnsi="Calibri"/>
        </w:rPr>
      </w:pP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At the end of your appointment, please exit the room and be mindful of maintaining a 2 meter distance from all staff members and EXIT through the door </w:t>
      </w:r>
      <w:r>
        <w:rPr>
          <w:rFonts w:ascii="Calibri" w:hAnsi="Calibri" w:cs="Calibri"/>
        </w:rPr>
        <w:t>closet to you</w:t>
      </w:r>
      <w:r>
        <w:rPr>
          <w:rFonts w:ascii="Calibri" w:hAnsi="Calibri" w:cs="Calibri"/>
        </w:rPr>
        <w:t xml:space="preserve"> </w:t>
      </w:r>
    </w:p>
    <w:p w:rsidR="00A17C44" w:rsidRDefault="00A17C44" w:rsidP="00A17C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If you require a follow up appointment, </w:t>
      </w:r>
      <w:r>
        <w:rPr>
          <w:rFonts w:ascii="Calibri" w:hAnsi="Calibri" w:cs="Calibri"/>
          <w:b/>
        </w:rPr>
        <w:t>please wait patiently until we can help you</w:t>
      </w:r>
      <w:r>
        <w:rPr>
          <w:rFonts w:ascii="Calibri" w:hAnsi="Calibri" w:cs="Calibri"/>
        </w:rPr>
        <w:t xml:space="preserve">. Please keep in mind that unless the doctor has specified another in-office exam, then your next appointment will be via Telehealth video or phone call </w:t>
      </w:r>
    </w:p>
    <w:p w:rsidR="00A17C44" w:rsidRDefault="00A17C44" w:rsidP="00A17C44">
      <w:pPr>
        <w:pStyle w:val="Default"/>
        <w:rPr>
          <w:rFonts w:ascii="Calibri" w:hAnsi="Calibri" w:cs="Calibri"/>
        </w:rPr>
      </w:pPr>
    </w:p>
    <w:p w:rsidR="00A17C44" w:rsidRDefault="00A17C44" w:rsidP="00A1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Please follow these protocols to the best of your ability, as this will be a longer procedure than all of us are used to. </w:t>
      </w:r>
    </w:p>
    <w:p w:rsidR="00A17C44" w:rsidRDefault="00A17C44" w:rsidP="00A17C44">
      <w:pPr>
        <w:pStyle w:val="Default"/>
        <w:rPr>
          <w:rFonts w:ascii="Calibri" w:hAnsi="Calibri" w:cs="Calibri"/>
        </w:rPr>
      </w:pPr>
    </w:p>
    <w:p w:rsidR="00A17C44" w:rsidRDefault="00A17C44" w:rsidP="00A1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 list of things to be mindful of during your COVID-19 ASSESSMENT: </w:t>
      </w:r>
    </w:p>
    <w:p w:rsidR="00A17C44" w:rsidRDefault="00A17C44" w:rsidP="00A17C44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Office washroom will </w:t>
      </w:r>
      <w:r>
        <w:rPr>
          <w:rFonts w:ascii="Calibri" w:hAnsi="Calibri" w:cs="Calibri"/>
          <w:b/>
          <w:color w:val="000000"/>
          <w:sz w:val="24"/>
          <w:szCs w:val="24"/>
        </w:rPr>
        <w:t>not</w:t>
      </w:r>
      <w:r>
        <w:rPr>
          <w:rFonts w:ascii="Calibri" w:hAnsi="Calibri" w:cs="Calibri"/>
          <w:color w:val="000000"/>
          <w:sz w:val="24"/>
          <w:szCs w:val="24"/>
        </w:rPr>
        <w:t xml:space="preserve"> be available </w:t>
      </w:r>
    </w:p>
    <w:p w:rsidR="00A17C44" w:rsidRDefault="00A17C44" w:rsidP="00A17C44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Wearing a mask during your in-office assessment and/or parking lot assessment is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mandatory and you must provide your own </w:t>
      </w:r>
    </w:p>
    <w:p w:rsidR="00A17C44" w:rsidRDefault="00A17C44" w:rsidP="00A17C44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ALL forms will be a minimum 1 week turn around and payment is required by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cheque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/e-transfer/cash upon completion </w:t>
      </w:r>
    </w:p>
    <w:p w:rsidR="00A17C44" w:rsidRDefault="00A17C44" w:rsidP="00A1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. You will not be able to receive any print outs of your lab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work or consult reports during this time. If you wish to review any labs or investigations, please refer to our website at bridgesidemedical.ca to learn how to sign up for </w:t>
      </w:r>
      <w:proofErr w:type="spellStart"/>
      <w:r>
        <w:rPr>
          <w:rFonts w:ascii="Calibri" w:hAnsi="Calibri" w:cs="Calibri"/>
          <w:i/>
          <w:iCs/>
          <w:color w:val="000000"/>
          <w:sz w:val="24"/>
          <w:szCs w:val="24"/>
        </w:rPr>
        <w:t>myehealth</w:t>
      </w:r>
      <w:proofErr w:type="spellEnd"/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or </w:t>
      </w:r>
      <w:proofErr w:type="spellStart"/>
      <w:r>
        <w:rPr>
          <w:rFonts w:ascii="Calibri" w:hAnsi="Calibri" w:cs="Calibri"/>
          <w:i/>
          <w:iCs/>
          <w:color w:val="000000"/>
          <w:sz w:val="24"/>
          <w:szCs w:val="24"/>
        </w:rPr>
        <w:t>myhealthportal</w:t>
      </w:r>
      <w:proofErr w:type="spellEnd"/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through Valley Medical Laboratory or Interior Health</w:t>
      </w:r>
    </w:p>
    <w:p w:rsidR="00D833DB" w:rsidRDefault="00D833DB">
      <w:bookmarkStart w:id="0" w:name="_GoBack"/>
      <w:bookmarkEnd w:id="0"/>
    </w:p>
    <w:sectPr w:rsidR="00D8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4"/>
    <w:rsid w:val="00731D46"/>
    <w:rsid w:val="00A17C44"/>
    <w:rsid w:val="00D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44"/>
    <w:rPr>
      <w:b/>
      <w:bCs/>
      <w:i/>
      <w:iCs/>
      <w:color w:val="4F81BD" w:themeColor="accent1"/>
    </w:rPr>
  </w:style>
  <w:style w:type="paragraph" w:customStyle="1" w:styleId="Default">
    <w:name w:val="Default"/>
    <w:rsid w:val="00A17C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17C4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44"/>
    <w:rPr>
      <w:b/>
      <w:bCs/>
      <w:i/>
      <w:iCs/>
      <w:color w:val="4F81BD" w:themeColor="accent1"/>
    </w:rPr>
  </w:style>
  <w:style w:type="paragraph" w:customStyle="1" w:styleId="Default">
    <w:name w:val="Default"/>
    <w:rsid w:val="00A17C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17C4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</cp:revision>
  <dcterms:created xsi:type="dcterms:W3CDTF">2020-11-09T21:49:00Z</dcterms:created>
  <dcterms:modified xsi:type="dcterms:W3CDTF">2020-11-09T22:08:00Z</dcterms:modified>
</cp:coreProperties>
</file>